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6A"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 xml:space="preserve">Civility </w:t>
      </w:r>
      <w:r w:rsidR="00C7789E">
        <w:rPr>
          <w:b/>
          <w:color w:val="1F3864" w:themeColor="accent5" w:themeShade="80"/>
          <w:sz w:val="36"/>
        </w:rPr>
        <w:t>at School</w:t>
      </w:r>
      <w:r w:rsidRPr="00F509BF">
        <w:rPr>
          <w:color w:val="1F3864" w:themeColor="accent5" w:themeShade="80"/>
          <w:sz w:val="36"/>
        </w:rPr>
        <w:t xml:space="preserve"> </w:t>
      </w:r>
    </w:p>
    <w:p w:rsidR="0012236A" w:rsidRDefault="0012236A">
      <w:pPr>
        <w:rPr>
          <w:color w:val="1F3864" w:themeColor="accent5" w:themeShade="80"/>
          <w:sz w:val="24"/>
          <w:lang w:val="en-US"/>
        </w:rPr>
      </w:pPr>
      <w:r>
        <w:rPr>
          <w:color w:val="1F3864" w:themeColor="accent5" w:themeShade="80"/>
          <w:sz w:val="36"/>
        </w:rPr>
        <w:t>Civility training</w:t>
      </w:r>
      <w:r>
        <w:rPr>
          <w:color w:val="1F3864" w:themeColor="accent5" w:themeShade="80"/>
          <w:sz w:val="36"/>
        </w:rPr>
        <w:br/>
      </w:r>
      <w:hyperlink r:id="rId5" w:history="1">
        <w:r w:rsidRPr="0012236A">
          <w:rPr>
            <w:rStyle w:val="Hyperlink"/>
            <w:sz w:val="24"/>
          </w:rPr>
          <w:t>http://respectinschool.com/</w:t>
        </w:r>
      </w:hyperlink>
      <w:r w:rsidRPr="0012236A">
        <w:rPr>
          <w:color w:val="1F3864" w:themeColor="accent5" w:themeShade="80"/>
          <w:sz w:val="24"/>
        </w:rPr>
        <w:t xml:space="preserve"> </w:t>
      </w:r>
      <w:r>
        <w:rPr>
          <w:color w:val="1F3864" w:themeColor="accent5" w:themeShade="80"/>
          <w:sz w:val="36"/>
        </w:rPr>
        <w:br/>
      </w:r>
      <w:r w:rsidRPr="0012236A">
        <w:rPr>
          <w:b/>
          <w:bCs/>
          <w:color w:val="1F3864" w:themeColor="accent5" w:themeShade="80"/>
          <w:sz w:val="24"/>
          <w:lang w:val="en-US"/>
        </w:rPr>
        <w:t>Respect in School is Canada’s</w:t>
      </w:r>
      <w:r w:rsidRPr="0012236A">
        <w:rPr>
          <w:color w:val="1F3864" w:themeColor="accent5" w:themeShade="80"/>
          <w:sz w:val="24"/>
          <w:lang w:val="en-US"/>
        </w:rPr>
        <w:t xml:space="preserve"> only on-line bullying, abuse, harassment and neglect prevention program for all school-based leaders. This program is ideal for any adult or student leader in a position of power and trust over other students and has been crafted to be completed by all sch</w:t>
      </w:r>
      <w:r>
        <w:rPr>
          <w:color w:val="1F3864" w:themeColor="accent5" w:themeShade="80"/>
          <w:sz w:val="24"/>
          <w:lang w:val="en-US"/>
        </w:rPr>
        <w:t>ool personnel including</w:t>
      </w:r>
      <w:proofErr w:type="gramStart"/>
      <w:r>
        <w:rPr>
          <w:color w:val="1F3864" w:themeColor="accent5" w:themeShade="80"/>
          <w:sz w:val="24"/>
          <w:lang w:val="en-US"/>
        </w:rPr>
        <w:t>;</w:t>
      </w:r>
      <w:proofErr w:type="gramEnd"/>
      <w:r w:rsidRPr="0012236A">
        <w:rPr>
          <w:color w:val="1F3864" w:themeColor="accent5" w:themeShade="80"/>
          <w:sz w:val="24"/>
          <w:lang w:val="en-US"/>
        </w:rPr>
        <w:br/>
        <w:t>• Teachers</w:t>
      </w:r>
      <w:r w:rsidRPr="0012236A">
        <w:rPr>
          <w:color w:val="1F3864" w:themeColor="accent5" w:themeShade="80"/>
          <w:sz w:val="24"/>
          <w:lang w:val="en-US"/>
        </w:rPr>
        <w:br/>
        <w:t>• Administrators</w:t>
      </w:r>
      <w:r w:rsidRPr="0012236A">
        <w:rPr>
          <w:color w:val="1F3864" w:themeColor="accent5" w:themeShade="80"/>
          <w:sz w:val="24"/>
          <w:lang w:val="en-US"/>
        </w:rPr>
        <w:br/>
        <w:t>• Counselors</w:t>
      </w:r>
      <w:r w:rsidRPr="0012236A">
        <w:rPr>
          <w:color w:val="1F3864" w:themeColor="accent5" w:themeShade="80"/>
          <w:sz w:val="24"/>
          <w:lang w:val="en-US"/>
        </w:rPr>
        <w:br/>
        <w:t>• Custodians</w:t>
      </w:r>
      <w:r w:rsidRPr="0012236A">
        <w:rPr>
          <w:color w:val="1F3864" w:themeColor="accent5" w:themeShade="80"/>
          <w:sz w:val="24"/>
          <w:lang w:val="en-US"/>
        </w:rPr>
        <w:br/>
        <w:t>• School Bus Drivers</w:t>
      </w:r>
      <w:r w:rsidRPr="0012236A">
        <w:rPr>
          <w:color w:val="1F3864" w:themeColor="accent5" w:themeShade="80"/>
          <w:sz w:val="24"/>
          <w:lang w:val="en-US"/>
        </w:rPr>
        <w:br/>
        <w:t>• Parent Volunteers</w:t>
      </w:r>
      <w:r w:rsidRPr="0012236A">
        <w:rPr>
          <w:color w:val="1F3864" w:themeColor="accent5" w:themeShade="80"/>
          <w:sz w:val="24"/>
          <w:lang w:val="en-US"/>
        </w:rPr>
        <w:br/>
        <w:t>• Any school leader who may interact with students</w:t>
      </w:r>
      <w:r w:rsidR="000A1A86">
        <w:rPr>
          <w:color w:val="1F3864" w:themeColor="accent5" w:themeShade="80"/>
          <w:sz w:val="24"/>
          <w:lang w:val="en-US"/>
        </w:rPr>
        <w:br/>
      </w:r>
    </w:p>
    <w:p w:rsidR="0012236A" w:rsidRDefault="000A1A86">
      <w:pPr>
        <w:rPr>
          <w:color w:val="1F3864" w:themeColor="accent5" w:themeShade="80"/>
          <w:sz w:val="24"/>
        </w:rPr>
      </w:pPr>
      <w:hyperlink r:id="rId6" w:history="1">
        <w:r w:rsidR="0012236A" w:rsidRPr="00A07E4C">
          <w:rPr>
            <w:rStyle w:val="Hyperlink"/>
            <w:sz w:val="24"/>
          </w:rPr>
          <w:t>http://www.goodcharacter.com/ISOC/Respect.html</w:t>
        </w:r>
      </w:hyperlink>
      <w:r w:rsidR="0012236A">
        <w:rPr>
          <w:color w:val="1F3864" w:themeColor="accent5" w:themeShade="80"/>
          <w:sz w:val="24"/>
        </w:rPr>
        <w:t xml:space="preserve"> </w:t>
      </w:r>
      <w:r w:rsidR="0012236A">
        <w:rPr>
          <w:color w:val="1F3864" w:themeColor="accent5" w:themeShade="80"/>
          <w:sz w:val="24"/>
        </w:rPr>
        <w:br/>
        <w:t>Character Building and Training exercises, teaching plans for grade 7</w:t>
      </w:r>
    </w:p>
    <w:p w:rsidR="0012236A" w:rsidRDefault="000A1A86">
      <w:pPr>
        <w:rPr>
          <w:color w:val="1F3864" w:themeColor="accent5" w:themeShade="80"/>
          <w:sz w:val="24"/>
        </w:rPr>
      </w:pPr>
      <w:r>
        <w:br/>
      </w:r>
      <w:bookmarkStart w:id="0" w:name="_GoBack"/>
      <w:bookmarkEnd w:id="0"/>
      <w:r>
        <w:fldChar w:fldCharType="begin"/>
      </w:r>
      <w:r>
        <w:instrText xml:space="preserve"> HYPERLINK "http://www.trainingabc.com/respect/" </w:instrText>
      </w:r>
      <w:r>
        <w:fldChar w:fldCharType="separate"/>
      </w:r>
      <w:r w:rsidR="0012236A" w:rsidRPr="00A07E4C">
        <w:rPr>
          <w:rStyle w:val="Hyperlink"/>
          <w:sz w:val="24"/>
        </w:rPr>
        <w:t>http://www.trainingabc.com/respect/</w:t>
      </w:r>
      <w:r>
        <w:rPr>
          <w:rStyle w:val="Hyperlink"/>
          <w:sz w:val="24"/>
        </w:rPr>
        <w:fldChar w:fldCharType="end"/>
      </w:r>
      <w:r w:rsidR="0012236A">
        <w:rPr>
          <w:color w:val="1F3864" w:themeColor="accent5" w:themeShade="80"/>
          <w:sz w:val="24"/>
        </w:rPr>
        <w:t xml:space="preserve"> </w:t>
      </w:r>
      <w:r w:rsidR="0012236A">
        <w:rPr>
          <w:color w:val="1F3864" w:themeColor="accent5" w:themeShade="80"/>
          <w:sz w:val="24"/>
        </w:rPr>
        <w:br/>
        <w:t>“</w:t>
      </w:r>
      <w:r w:rsidR="0012236A" w:rsidRPr="0012236A">
        <w:rPr>
          <w:color w:val="1F3864" w:themeColor="accent5" w:themeShade="80"/>
          <w:sz w:val="24"/>
        </w:rPr>
        <w:t>When managing a diverse workforce, respect is essential in maintaining employee morale, productivity, and a creative, vibrant company atmosphere. Any given company employs a multitude of generations, as well as employees of different ethnicities, religions, personal beliefs, values, experiences, and work styles. To build a successful team, it’s important that each individual employee is aware of</w:t>
      </w:r>
      <w:r w:rsidR="0012236A" w:rsidRPr="0012236A">
        <w:rPr>
          <w:vanish/>
          <w:color w:val="1F3864" w:themeColor="accent5" w:themeShade="80"/>
          <w:sz w:val="24"/>
        </w:rPr>
        <w:t xml:space="preserve">… </w:t>
      </w:r>
      <w:hyperlink r:id="rId7" w:history="1">
        <w:r w:rsidR="0012236A" w:rsidRPr="0012236A">
          <w:rPr>
            <w:rStyle w:val="Hyperlink"/>
            <w:vanish/>
            <w:sz w:val="24"/>
          </w:rPr>
          <w:t>read more</w:t>
        </w:r>
      </w:hyperlink>
      <w:r w:rsidR="0012236A" w:rsidRPr="0012236A">
        <w:rPr>
          <w:color w:val="1F3864" w:themeColor="accent5" w:themeShade="80"/>
          <w:sz w:val="24"/>
        </w:rPr>
        <w:t xml:space="preserve"> the overwhelming impact that showing respect to coworkers, managers, and subordinates has on the overall company, and our respect in the workplace videos provide essential training on just this.</w:t>
      </w:r>
      <w:r w:rsidR="0012236A">
        <w:rPr>
          <w:color w:val="1F3864" w:themeColor="accent5" w:themeShade="80"/>
          <w:sz w:val="24"/>
        </w:rPr>
        <w:t>”</w:t>
      </w:r>
    </w:p>
    <w:p w:rsidR="0012236A" w:rsidRPr="0012236A" w:rsidRDefault="0012236A">
      <w:pPr>
        <w:rPr>
          <w:color w:val="1F3864" w:themeColor="accent5" w:themeShade="80"/>
          <w:sz w:val="24"/>
        </w:rPr>
      </w:pPr>
      <w:r>
        <w:rPr>
          <w:color w:val="1F3864" w:themeColor="accent5" w:themeShade="80"/>
          <w:sz w:val="24"/>
        </w:rPr>
        <w:br/>
      </w:r>
      <w:r w:rsidRPr="0012236A">
        <w:rPr>
          <w:color w:val="1F3864" w:themeColor="accent5" w:themeShade="80"/>
          <w:sz w:val="24"/>
        </w:rPr>
        <w:br/>
      </w:r>
    </w:p>
    <w:p w:rsidR="00C7789E" w:rsidRDefault="00C7789E">
      <w:pPr>
        <w:rPr>
          <w:color w:val="1F3864" w:themeColor="accent5" w:themeShade="80"/>
          <w:sz w:val="36"/>
        </w:rPr>
      </w:pPr>
    </w:p>
    <w:p w:rsidR="00C7789E" w:rsidRDefault="00C7789E">
      <w:pPr>
        <w:rPr>
          <w:color w:val="1F3864" w:themeColor="accent5" w:themeShade="80"/>
          <w:sz w:val="36"/>
        </w:rPr>
      </w:pPr>
    </w:p>
    <w:p w:rsidR="000A1A86" w:rsidRPr="000A1A86" w:rsidRDefault="000A1A86" w:rsidP="000A1A86">
      <w:pPr>
        <w:rPr>
          <w:color w:val="1F3864" w:themeColor="accent5" w:themeShade="80"/>
          <w:lang w:val="en-US"/>
        </w:rPr>
      </w:pPr>
      <w:hyperlink r:id="rId8" w:history="1">
        <w:r w:rsidRPr="00C72751">
          <w:rPr>
            <w:rStyle w:val="Hyperlink"/>
            <w:sz w:val="24"/>
          </w:rPr>
          <w:t>http://respectgroupinc.com/</w:t>
        </w:r>
      </w:hyperlink>
      <w:r>
        <w:rPr>
          <w:color w:val="1F3864" w:themeColor="accent5" w:themeShade="80"/>
          <w:sz w:val="24"/>
        </w:rPr>
        <w:br/>
        <w:t>“</w:t>
      </w:r>
      <w:r w:rsidRPr="000A1A86">
        <w:rPr>
          <w:color w:val="1F3864" w:themeColor="accent5" w:themeShade="80"/>
          <w:lang w:val="en-US"/>
        </w:rPr>
        <w:t>Respect Group was incorporated on April 5th, 2004 by co-founders, Sheldon Kennedy and Wayne McNeil, to pursue their common passion: the prevention of abuse, bullying and harassment.</w:t>
      </w:r>
    </w:p>
    <w:p w:rsidR="000A1A86" w:rsidRDefault="000A1A86" w:rsidP="000A1A86">
      <w:pPr>
        <w:rPr>
          <w:color w:val="1F3864" w:themeColor="accent5" w:themeShade="80"/>
          <w:sz w:val="24"/>
          <w:lang w:val="en-US"/>
        </w:rPr>
      </w:pPr>
      <w:r w:rsidRPr="000A1A86">
        <w:rPr>
          <w:color w:val="1F3864" w:themeColor="accent5" w:themeShade="80"/>
          <w:sz w:val="24"/>
          <w:lang w:val="en-US"/>
        </w:rPr>
        <w:t>Respect Group has enlisted internationally acclaimed curriculum partner, the Canadian Red Cross and created a best-in-class e-learning platform. Expert content and a professional online certification model round out Respect Group’s fully outsourced risk management behavior-change solutions for sport, schools and the workplace.</w:t>
      </w:r>
      <w:r>
        <w:rPr>
          <w:color w:val="1F3864" w:themeColor="accent5" w:themeShade="80"/>
          <w:sz w:val="24"/>
          <w:lang w:val="en-US"/>
        </w:rPr>
        <w:t>”</w:t>
      </w:r>
    </w:p>
    <w:p w:rsidR="000A1A86" w:rsidRDefault="000A1A86" w:rsidP="000A1A86">
      <w:pPr>
        <w:rPr>
          <w:color w:val="1F3864" w:themeColor="accent5" w:themeShade="80"/>
          <w:sz w:val="24"/>
        </w:rPr>
      </w:pPr>
      <w:hyperlink r:id="rId9" w:history="1">
        <w:r w:rsidRPr="00C72751">
          <w:rPr>
            <w:rStyle w:val="Hyperlink"/>
            <w:sz w:val="24"/>
            <w:lang w:val="en-US"/>
          </w:rPr>
          <w:t>http://www.redcross.ca/what-we-do/violence--bullying-and-abuse-prevention</w:t>
        </w:r>
      </w:hyperlink>
      <w:r>
        <w:rPr>
          <w:color w:val="1F3864" w:themeColor="accent5" w:themeShade="80"/>
          <w:sz w:val="24"/>
          <w:lang w:val="en-US"/>
        </w:rPr>
        <w:t xml:space="preserve"> </w:t>
      </w:r>
      <w:r>
        <w:rPr>
          <w:color w:val="1F3864" w:themeColor="accent5" w:themeShade="80"/>
          <w:sz w:val="24"/>
          <w:lang w:val="en-US"/>
        </w:rPr>
        <w:br/>
        <w:t>“</w:t>
      </w:r>
      <w:r w:rsidRPr="000A1A86">
        <w:rPr>
          <w:color w:val="1F3864" w:themeColor="accent5" w:themeShade="80"/>
          <w:sz w:val="24"/>
        </w:rPr>
        <w:t xml:space="preserve">Find out what our professional </w:t>
      </w:r>
      <w:hyperlink r:id="rId10" w:tgtFrame="_blank" w:history="1">
        <w:r w:rsidRPr="000A1A86">
          <w:rPr>
            <w:rStyle w:val="Hyperlink"/>
            <w:sz w:val="24"/>
          </w:rPr>
          <w:t>online Violence, Bullying and Abuse Prevention learning centre</w:t>
        </w:r>
      </w:hyperlink>
      <w:r w:rsidRPr="000A1A86">
        <w:rPr>
          <w:color w:val="1F3864" w:themeColor="accent5" w:themeShade="80"/>
          <w:sz w:val="24"/>
        </w:rPr>
        <w:t xml:space="preserve"> has to offer! Each course will have information on how you can register.</w:t>
      </w:r>
      <w:r>
        <w:rPr>
          <w:color w:val="1F3864" w:themeColor="accent5" w:themeShade="80"/>
          <w:sz w:val="24"/>
        </w:rPr>
        <w:t>”</w:t>
      </w:r>
    </w:p>
    <w:p w:rsidR="000A1A86" w:rsidRDefault="000A1A86" w:rsidP="000A1A86">
      <w:pPr>
        <w:rPr>
          <w:color w:val="1F3864" w:themeColor="accent5" w:themeShade="80"/>
          <w:sz w:val="24"/>
        </w:rPr>
      </w:pPr>
      <w:hyperlink r:id="rId11" w:history="1">
        <w:r w:rsidRPr="00C72751">
          <w:rPr>
            <w:rStyle w:val="Hyperlink"/>
            <w:sz w:val="24"/>
            <w:lang w:val="en-US"/>
          </w:rPr>
          <w:t>http://www.expectrespectaustin.org/</w:t>
        </w:r>
      </w:hyperlink>
      <w:r>
        <w:rPr>
          <w:color w:val="1F3864" w:themeColor="accent5" w:themeShade="80"/>
          <w:sz w:val="24"/>
          <w:lang w:val="en-US"/>
        </w:rPr>
        <w:t xml:space="preserve"> </w:t>
      </w:r>
      <w:r>
        <w:rPr>
          <w:color w:val="1F3864" w:themeColor="accent5" w:themeShade="80"/>
          <w:sz w:val="24"/>
          <w:lang w:val="en-US"/>
        </w:rPr>
        <w:br/>
      </w:r>
      <w:r w:rsidRPr="000A1A86">
        <w:rPr>
          <w:b/>
          <w:bCs/>
          <w:color w:val="1F3864" w:themeColor="accent5" w:themeShade="80"/>
          <w:sz w:val="24"/>
        </w:rPr>
        <w:t>Expect Respect®</w:t>
      </w:r>
      <w:r w:rsidRPr="000A1A86">
        <w:rPr>
          <w:color w:val="1F3864" w:themeColor="accent5" w:themeShade="80"/>
          <w:sz w:val="24"/>
        </w:rPr>
        <w:t xml:space="preserve"> engages youth, parents, schools and community organizations in promoting healthy teen relationships and preventing dating abuse.</w:t>
      </w:r>
      <w:r>
        <w:rPr>
          <w:color w:val="1F3864" w:themeColor="accent5" w:themeShade="80"/>
          <w:sz w:val="24"/>
        </w:rPr>
        <w:t xml:space="preserve"> </w:t>
      </w:r>
      <w:r>
        <w:rPr>
          <w:color w:val="1F3864" w:themeColor="accent5" w:themeShade="80"/>
          <w:sz w:val="24"/>
        </w:rPr>
        <w:br/>
      </w:r>
      <w:r>
        <w:rPr>
          <w:color w:val="1F3864" w:themeColor="accent5" w:themeShade="80"/>
          <w:sz w:val="24"/>
        </w:rPr>
        <w:br/>
      </w:r>
      <w:hyperlink r:id="rId12" w:history="1">
        <w:r w:rsidRPr="00C72751">
          <w:rPr>
            <w:rStyle w:val="Hyperlink"/>
            <w:sz w:val="24"/>
            <w:lang w:val="en-US"/>
          </w:rPr>
          <w:t>http://www.a-to-z-of-manners-and-etiquette.com/school-etiquette.html</w:t>
        </w:r>
      </w:hyperlink>
      <w:r>
        <w:rPr>
          <w:color w:val="1F3864" w:themeColor="accent5" w:themeShade="80"/>
          <w:sz w:val="24"/>
          <w:lang w:val="en-US"/>
        </w:rPr>
        <w:t xml:space="preserve"> </w:t>
      </w:r>
      <w:r>
        <w:rPr>
          <w:color w:val="1F3864" w:themeColor="accent5" w:themeShade="80"/>
          <w:sz w:val="24"/>
          <w:lang w:val="en-US"/>
        </w:rPr>
        <w:br/>
      </w:r>
      <w:r w:rsidRPr="000A1A86">
        <w:rPr>
          <w:color w:val="1F3864" w:themeColor="accent5" w:themeShade="80"/>
        </w:rPr>
        <w:t xml:space="preserve">Good </w:t>
      </w:r>
      <w:r w:rsidRPr="000A1A86">
        <w:rPr>
          <w:b/>
          <w:bCs/>
          <w:color w:val="1F3864" w:themeColor="accent5" w:themeShade="80"/>
        </w:rPr>
        <w:t>discipline is a prerequisite</w:t>
      </w:r>
      <w:r w:rsidRPr="000A1A86">
        <w:rPr>
          <w:color w:val="1F3864" w:themeColor="accent5" w:themeShade="80"/>
        </w:rPr>
        <w:t xml:space="preserve"> of kids to enable school teachers to be able to teach a group of children the skills they will rely on for the rest of their lives. </w:t>
      </w:r>
      <w:r w:rsidRPr="000A1A86">
        <w:rPr>
          <w:color w:val="1F3864" w:themeColor="accent5" w:themeShade="80"/>
          <w:sz w:val="24"/>
        </w:rPr>
        <w:t xml:space="preserve">If School Etiquette in its many aspects is not spelt out for them, how are they to know what the </w:t>
      </w:r>
      <w:r w:rsidRPr="000A1A86">
        <w:rPr>
          <w:b/>
          <w:bCs/>
          <w:color w:val="1F3864" w:themeColor="accent5" w:themeShade="80"/>
          <w:sz w:val="24"/>
        </w:rPr>
        <w:t>boundaries</w:t>
      </w:r>
      <w:r w:rsidRPr="000A1A86">
        <w:rPr>
          <w:color w:val="1F3864" w:themeColor="accent5" w:themeShade="80"/>
          <w:sz w:val="24"/>
        </w:rPr>
        <w:t xml:space="preserve"> are?</w:t>
      </w:r>
    </w:p>
    <w:p w:rsidR="000A1A86" w:rsidRDefault="000A1A86" w:rsidP="000A1A86">
      <w:pPr>
        <w:rPr>
          <w:color w:val="1F3864" w:themeColor="accent5" w:themeShade="80"/>
        </w:rPr>
      </w:pPr>
      <w:hyperlink r:id="rId13" w:history="1">
        <w:r w:rsidRPr="00C72751">
          <w:rPr>
            <w:rStyle w:val="Hyperlink"/>
          </w:rPr>
          <w:t>http://www.parents.com/toddlers-preschoolers/development/manners/</w:t>
        </w:r>
      </w:hyperlink>
      <w:r>
        <w:rPr>
          <w:color w:val="1F3864" w:themeColor="accent5" w:themeShade="80"/>
        </w:rPr>
        <w:t xml:space="preserve"> </w:t>
      </w:r>
      <w:r>
        <w:rPr>
          <w:color w:val="1F3864" w:themeColor="accent5" w:themeShade="80"/>
        </w:rPr>
        <w:br/>
        <w:t>“</w:t>
      </w:r>
      <w:r w:rsidRPr="000A1A86">
        <w:rPr>
          <w:color w:val="1F3864" w:themeColor="accent5" w:themeShade="80"/>
        </w:rPr>
        <w:t>Teaching kids about good manners starts by reminding your child to say please and thank you. Here you'll learn how to encourage good manners and proper etiquette including, how to behave at the table, on play dates, at restaurants, and more.</w:t>
      </w:r>
      <w:r>
        <w:rPr>
          <w:color w:val="1F3864" w:themeColor="accent5" w:themeShade="80"/>
        </w:rPr>
        <w:t>”</w:t>
      </w:r>
    </w:p>
    <w:p w:rsidR="000A1A86" w:rsidRPr="000A1A86" w:rsidRDefault="000A1A86" w:rsidP="000A1A86">
      <w:pPr>
        <w:rPr>
          <w:color w:val="1F3864" w:themeColor="accent5" w:themeShade="80"/>
        </w:rPr>
      </w:pPr>
      <w:hyperlink r:id="rId14" w:history="1">
        <w:r w:rsidRPr="00C72751">
          <w:rPr>
            <w:rStyle w:val="Hyperlink"/>
          </w:rPr>
          <w:t>http://www.emilypost.com/in-school</w:t>
        </w:r>
      </w:hyperlink>
      <w:r>
        <w:rPr>
          <w:color w:val="1F3864" w:themeColor="accent5" w:themeShade="80"/>
        </w:rPr>
        <w:t xml:space="preserve"> </w:t>
      </w:r>
      <w:r>
        <w:rPr>
          <w:color w:val="1F3864" w:themeColor="accent5" w:themeShade="80"/>
        </w:rPr>
        <w:br/>
      </w:r>
      <w:r w:rsidRPr="000A1A86">
        <w:rPr>
          <w:color w:val="1F3864" w:themeColor="accent5" w:themeShade="80"/>
          <w:lang w:val="en-GB"/>
        </w:rPr>
        <w:t>Created for presentation in schools and libraries these workshops are approximately 1 hour in length, but can be tailored to fit a school's individual timetable. The workshops are suitable for children ages 8-13, with an audience size of 50-75.</w:t>
      </w:r>
      <w:r>
        <w:rPr>
          <w:color w:val="1F3864" w:themeColor="accent5" w:themeShade="80"/>
          <w:lang w:val="en-GB"/>
        </w:rPr>
        <w:t xml:space="preserve"> </w:t>
      </w:r>
      <w:r>
        <w:rPr>
          <w:color w:val="1F3864" w:themeColor="accent5" w:themeShade="80"/>
          <w:lang w:val="en-GB"/>
        </w:rPr>
        <w:br/>
      </w:r>
      <w:r>
        <w:rPr>
          <w:color w:val="1F3864" w:themeColor="accent5" w:themeShade="80"/>
          <w:lang w:val="en-GB"/>
        </w:rPr>
        <w:br/>
      </w:r>
      <w:hyperlink r:id="rId15" w:history="1">
        <w:r w:rsidRPr="00C72751">
          <w:rPr>
            <w:rStyle w:val="Hyperlink"/>
          </w:rPr>
          <w:t>http://www.etiquetteoutreach.com/etiquette-courses-description-schools/</w:t>
        </w:r>
      </w:hyperlink>
      <w:r>
        <w:rPr>
          <w:color w:val="1F3864" w:themeColor="accent5" w:themeShade="80"/>
        </w:rPr>
        <w:t xml:space="preserve"> </w:t>
      </w:r>
      <w:r>
        <w:rPr>
          <w:color w:val="1F3864" w:themeColor="accent5" w:themeShade="80"/>
        </w:rPr>
        <w:br/>
      </w:r>
      <w:hyperlink r:id="rId16" w:history="1">
        <w:r w:rsidRPr="00C72751">
          <w:rPr>
            <w:rStyle w:val="Hyperlink"/>
          </w:rPr>
          <w:t>http://youtu.be/tuqU_c4bDXA</w:t>
        </w:r>
      </w:hyperlink>
      <w:r>
        <w:rPr>
          <w:color w:val="1F3864" w:themeColor="accent5" w:themeShade="80"/>
        </w:rPr>
        <w:t xml:space="preserve"> </w:t>
      </w:r>
      <w:r>
        <w:rPr>
          <w:color w:val="1F3864" w:themeColor="accent5" w:themeShade="80"/>
        </w:rPr>
        <w:br/>
      </w:r>
      <w:r w:rsidRPr="000A1A86">
        <w:rPr>
          <w:color w:val="1F3864" w:themeColor="accent5" w:themeShade="80"/>
        </w:rPr>
        <w:t>Students experience an instructional model that is consistent with the school day.</w:t>
      </w:r>
      <w:r>
        <w:rPr>
          <w:color w:val="1F3864" w:themeColor="accent5" w:themeShade="80"/>
        </w:rPr>
        <w:br/>
      </w:r>
      <w:r w:rsidRPr="000A1A86">
        <w:rPr>
          <w:color w:val="1F3864" w:themeColor="accent5" w:themeShade="80"/>
        </w:rPr>
        <w:t>Modeling (visual, auditory, and kinesthetic</w:t>
      </w:r>
      <w:proofErr w:type="gramStart"/>
      <w:r w:rsidRPr="000A1A86">
        <w:rPr>
          <w:color w:val="1F3864" w:themeColor="accent5" w:themeShade="80"/>
        </w:rPr>
        <w:t>)</w:t>
      </w:r>
      <w:proofErr w:type="gramEnd"/>
      <w:r>
        <w:rPr>
          <w:color w:val="1F3864" w:themeColor="accent5" w:themeShade="80"/>
        </w:rPr>
        <w:br/>
      </w:r>
      <w:r w:rsidRPr="000A1A86">
        <w:rPr>
          <w:color w:val="1F3864" w:themeColor="accent5" w:themeShade="80"/>
        </w:rPr>
        <w:t>Group or shared practice</w:t>
      </w:r>
      <w:r w:rsidRPr="000A1A86">
        <w:rPr>
          <w:rFonts w:ascii="Calibri" w:hAnsi="Calibri" w:cs="Calibri"/>
          <w:color w:val="1F3864" w:themeColor="accent5" w:themeShade="80"/>
        </w:rPr>
        <w:t> </w:t>
      </w:r>
      <w:r>
        <w:rPr>
          <w:color w:val="1F3864" w:themeColor="accent5" w:themeShade="80"/>
        </w:rPr>
        <w:br/>
      </w:r>
      <w:r w:rsidRPr="000A1A86">
        <w:rPr>
          <w:color w:val="1F3864" w:themeColor="accent5" w:themeShade="80"/>
        </w:rPr>
        <w:t>Independent practice </w:t>
      </w:r>
      <w:r>
        <w:rPr>
          <w:color w:val="1F3864" w:themeColor="accent5" w:themeShade="80"/>
        </w:rPr>
        <w:br/>
      </w:r>
      <w:r w:rsidRPr="000A1A86">
        <w:rPr>
          <w:color w:val="1F3864" w:themeColor="accent5" w:themeShade="80"/>
        </w:rPr>
        <w:t>Assessment</w:t>
      </w:r>
      <w:r>
        <w:rPr>
          <w:color w:val="1F3864" w:themeColor="accent5" w:themeShade="80"/>
        </w:rPr>
        <w:br/>
      </w:r>
      <w:r w:rsidRPr="000A1A86">
        <w:rPr>
          <w:color w:val="1F3864" w:themeColor="accent5" w:themeShade="80"/>
        </w:rPr>
        <w:t>Coupled with an immediate, hands-on application of what they’ve just learned, students experience greater understanding and success in applying their new skills.</w:t>
      </w:r>
      <w:r>
        <w:rPr>
          <w:color w:val="1F3864" w:themeColor="accent5" w:themeShade="80"/>
        </w:rPr>
        <w:t xml:space="preserve"> </w:t>
      </w:r>
      <w:r w:rsidRPr="000A1A86">
        <w:rPr>
          <w:color w:val="1F3864" w:themeColor="accent5" w:themeShade="80"/>
        </w:rPr>
        <w:t>Instruction ends with a group discussion, or a quiz on an etiquette-related subject.</w:t>
      </w:r>
    </w:p>
    <w:p w:rsidR="000A1A86" w:rsidRPr="000A1A86" w:rsidRDefault="000A1A86" w:rsidP="000A1A86">
      <w:pPr>
        <w:rPr>
          <w:color w:val="1F3864" w:themeColor="accent5" w:themeShade="80"/>
        </w:rPr>
      </w:pPr>
    </w:p>
    <w:p w:rsidR="00F509BF" w:rsidRDefault="00F509BF"/>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0A1A86"/>
    <w:rsid w:val="0012236A"/>
    <w:rsid w:val="0015150B"/>
    <w:rsid w:val="001703A4"/>
    <w:rsid w:val="003A484E"/>
    <w:rsid w:val="0053533F"/>
    <w:rsid w:val="007C06FA"/>
    <w:rsid w:val="00940467"/>
    <w:rsid w:val="009806EA"/>
    <w:rsid w:val="009F3D81"/>
    <w:rsid w:val="00A46797"/>
    <w:rsid w:val="00C054CF"/>
    <w:rsid w:val="00C7789E"/>
    <w:rsid w:val="00CA5349"/>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paragraph" w:styleId="NormalWeb">
    <w:name w:val="Normal (Web)"/>
    <w:basedOn w:val="Normal"/>
    <w:uiPriority w:val="99"/>
    <w:semiHidden/>
    <w:unhideWhenUsed/>
    <w:rsid w:val="000A1A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1027216397">
      <w:bodyDiv w:val="1"/>
      <w:marLeft w:val="0"/>
      <w:marRight w:val="0"/>
      <w:marTop w:val="0"/>
      <w:marBottom w:val="0"/>
      <w:divBdr>
        <w:top w:val="none" w:sz="0" w:space="0" w:color="auto"/>
        <w:left w:val="none" w:sz="0" w:space="0" w:color="auto"/>
        <w:bottom w:val="none" w:sz="0" w:space="0" w:color="auto"/>
        <w:right w:val="none" w:sz="0" w:space="0" w:color="auto"/>
      </w:divBdr>
      <w:divsChild>
        <w:div w:id="2104296256">
          <w:marLeft w:val="0"/>
          <w:marRight w:val="0"/>
          <w:marTop w:val="0"/>
          <w:marBottom w:val="0"/>
          <w:divBdr>
            <w:top w:val="none" w:sz="0" w:space="0" w:color="auto"/>
            <w:left w:val="none" w:sz="0" w:space="0" w:color="auto"/>
            <w:bottom w:val="none" w:sz="0" w:space="0" w:color="auto"/>
            <w:right w:val="none" w:sz="0" w:space="0" w:color="auto"/>
          </w:divBdr>
          <w:divsChild>
            <w:div w:id="1468820734">
              <w:marLeft w:val="450"/>
              <w:marRight w:val="0"/>
              <w:marTop w:val="0"/>
              <w:marBottom w:val="0"/>
              <w:divBdr>
                <w:top w:val="none" w:sz="0" w:space="0" w:color="auto"/>
                <w:left w:val="none" w:sz="0" w:space="0" w:color="auto"/>
                <w:bottom w:val="none" w:sz="0" w:space="0" w:color="auto"/>
                <w:right w:val="none" w:sz="0" w:space="0" w:color="auto"/>
              </w:divBdr>
              <w:divsChild>
                <w:div w:id="273442922">
                  <w:marLeft w:val="0"/>
                  <w:marRight w:val="0"/>
                  <w:marTop w:val="300"/>
                  <w:marBottom w:val="0"/>
                  <w:divBdr>
                    <w:top w:val="none" w:sz="0" w:space="0" w:color="auto"/>
                    <w:left w:val="none" w:sz="0" w:space="0" w:color="auto"/>
                    <w:bottom w:val="none" w:sz="0" w:space="0" w:color="auto"/>
                    <w:right w:val="none" w:sz="0" w:space="0" w:color="auto"/>
                  </w:divBdr>
                  <w:divsChild>
                    <w:div w:id="589392730">
                      <w:marLeft w:val="0"/>
                      <w:marRight w:val="0"/>
                      <w:marTop w:val="390"/>
                      <w:marBottom w:val="0"/>
                      <w:divBdr>
                        <w:top w:val="none" w:sz="0" w:space="0" w:color="auto"/>
                        <w:left w:val="none" w:sz="0" w:space="0" w:color="auto"/>
                        <w:bottom w:val="single" w:sz="6" w:space="11" w:color="BFA99D"/>
                        <w:right w:val="none" w:sz="0" w:space="0" w:color="auto"/>
                      </w:divBdr>
                      <w:divsChild>
                        <w:div w:id="862861503">
                          <w:marLeft w:val="0"/>
                          <w:marRight w:val="0"/>
                          <w:marTop w:val="0"/>
                          <w:marBottom w:val="0"/>
                          <w:divBdr>
                            <w:top w:val="none" w:sz="0" w:space="0" w:color="auto"/>
                            <w:left w:val="none" w:sz="0" w:space="0" w:color="auto"/>
                            <w:bottom w:val="none" w:sz="0" w:space="0" w:color="auto"/>
                            <w:right w:val="none" w:sz="0" w:space="0" w:color="auto"/>
                          </w:divBdr>
                          <w:divsChild>
                            <w:div w:id="969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670887">
      <w:bodyDiv w:val="1"/>
      <w:marLeft w:val="0"/>
      <w:marRight w:val="0"/>
      <w:marTop w:val="0"/>
      <w:marBottom w:val="0"/>
      <w:divBdr>
        <w:top w:val="none" w:sz="0" w:space="0" w:color="auto"/>
        <w:left w:val="none" w:sz="0" w:space="0" w:color="auto"/>
        <w:bottom w:val="none" w:sz="0" w:space="0" w:color="auto"/>
        <w:right w:val="none" w:sz="0" w:space="0" w:color="auto"/>
      </w:divBdr>
      <w:divsChild>
        <w:div w:id="299728703">
          <w:marLeft w:val="0"/>
          <w:marRight w:val="0"/>
          <w:marTop w:val="0"/>
          <w:marBottom w:val="0"/>
          <w:divBdr>
            <w:top w:val="none" w:sz="0" w:space="0" w:color="auto"/>
            <w:left w:val="none" w:sz="0" w:space="0" w:color="auto"/>
            <w:bottom w:val="none" w:sz="0" w:space="0" w:color="auto"/>
            <w:right w:val="none" w:sz="0" w:space="0" w:color="auto"/>
          </w:divBdr>
          <w:divsChild>
            <w:div w:id="1288850434">
              <w:marLeft w:val="0"/>
              <w:marRight w:val="0"/>
              <w:marTop w:val="0"/>
              <w:marBottom w:val="0"/>
              <w:divBdr>
                <w:top w:val="none" w:sz="0" w:space="0" w:color="auto"/>
                <w:left w:val="none" w:sz="0" w:space="0" w:color="auto"/>
                <w:bottom w:val="none" w:sz="0" w:space="0" w:color="auto"/>
                <w:right w:val="none" w:sz="0" w:space="0" w:color="auto"/>
              </w:divBdr>
              <w:divsChild>
                <w:div w:id="1532456576">
                  <w:marLeft w:val="0"/>
                  <w:marRight w:val="0"/>
                  <w:marTop w:val="0"/>
                  <w:marBottom w:val="0"/>
                  <w:divBdr>
                    <w:top w:val="none" w:sz="0" w:space="0" w:color="auto"/>
                    <w:left w:val="none" w:sz="0" w:space="0" w:color="auto"/>
                    <w:bottom w:val="none" w:sz="0" w:space="0" w:color="auto"/>
                    <w:right w:val="none" w:sz="0" w:space="0" w:color="auto"/>
                  </w:divBdr>
                  <w:divsChild>
                    <w:div w:id="989670372">
                      <w:marLeft w:val="0"/>
                      <w:marRight w:val="0"/>
                      <w:marTop w:val="0"/>
                      <w:marBottom w:val="0"/>
                      <w:divBdr>
                        <w:top w:val="none" w:sz="0" w:space="0" w:color="auto"/>
                        <w:left w:val="none" w:sz="0" w:space="0" w:color="auto"/>
                        <w:bottom w:val="none" w:sz="0" w:space="0" w:color="auto"/>
                        <w:right w:val="none" w:sz="0" w:space="0" w:color="auto"/>
                      </w:divBdr>
                      <w:divsChild>
                        <w:div w:id="2086872668">
                          <w:marLeft w:val="0"/>
                          <w:marRight w:val="0"/>
                          <w:marTop w:val="0"/>
                          <w:marBottom w:val="0"/>
                          <w:divBdr>
                            <w:top w:val="none" w:sz="0" w:space="0" w:color="auto"/>
                            <w:left w:val="none" w:sz="0" w:space="0" w:color="auto"/>
                            <w:bottom w:val="none" w:sz="0" w:space="0" w:color="auto"/>
                            <w:right w:val="none" w:sz="0" w:space="0" w:color="auto"/>
                          </w:divBdr>
                          <w:divsChild>
                            <w:div w:id="1099376032">
                              <w:marLeft w:val="0"/>
                              <w:marRight w:val="0"/>
                              <w:marTop w:val="0"/>
                              <w:marBottom w:val="0"/>
                              <w:divBdr>
                                <w:top w:val="none" w:sz="0" w:space="0" w:color="auto"/>
                                <w:left w:val="none" w:sz="0" w:space="0" w:color="auto"/>
                                <w:bottom w:val="none" w:sz="0" w:space="0" w:color="auto"/>
                                <w:right w:val="none" w:sz="0" w:space="0" w:color="auto"/>
                              </w:divBdr>
                              <w:divsChild>
                                <w:div w:id="1645968114">
                                  <w:marLeft w:val="0"/>
                                  <w:marRight w:val="0"/>
                                  <w:marTop w:val="0"/>
                                  <w:marBottom w:val="0"/>
                                  <w:divBdr>
                                    <w:top w:val="none" w:sz="0" w:space="0" w:color="auto"/>
                                    <w:left w:val="none" w:sz="0" w:space="0" w:color="auto"/>
                                    <w:bottom w:val="none" w:sz="0" w:space="0" w:color="auto"/>
                                    <w:right w:val="none" w:sz="0" w:space="0" w:color="auto"/>
                                  </w:divBdr>
                                  <w:divsChild>
                                    <w:div w:id="1273855217">
                                      <w:marLeft w:val="0"/>
                                      <w:marRight w:val="0"/>
                                      <w:marTop w:val="0"/>
                                      <w:marBottom w:val="0"/>
                                      <w:divBdr>
                                        <w:top w:val="none" w:sz="0" w:space="0" w:color="auto"/>
                                        <w:left w:val="none" w:sz="0" w:space="0" w:color="auto"/>
                                        <w:bottom w:val="none" w:sz="0" w:space="0" w:color="auto"/>
                                        <w:right w:val="none" w:sz="0" w:space="0" w:color="auto"/>
                                      </w:divBdr>
                                      <w:divsChild>
                                        <w:div w:id="1020086989">
                                          <w:marLeft w:val="0"/>
                                          <w:marRight w:val="0"/>
                                          <w:marTop w:val="0"/>
                                          <w:marBottom w:val="0"/>
                                          <w:divBdr>
                                            <w:top w:val="none" w:sz="0" w:space="0" w:color="auto"/>
                                            <w:left w:val="none" w:sz="0" w:space="0" w:color="auto"/>
                                            <w:bottom w:val="none" w:sz="0" w:space="0" w:color="auto"/>
                                            <w:right w:val="none" w:sz="0" w:space="0" w:color="auto"/>
                                          </w:divBdr>
                                          <w:divsChild>
                                            <w:div w:id="1344895757">
                                              <w:marLeft w:val="0"/>
                                              <w:marRight w:val="0"/>
                                              <w:marTop w:val="0"/>
                                              <w:marBottom w:val="0"/>
                                              <w:divBdr>
                                                <w:top w:val="none" w:sz="0" w:space="0" w:color="auto"/>
                                                <w:left w:val="none" w:sz="0" w:space="0" w:color="auto"/>
                                                <w:bottom w:val="none" w:sz="0" w:space="0" w:color="auto"/>
                                                <w:right w:val="none" w:sz="0" w:space="0" w:color="auto"/>
                                              </w:divBdr>
                                              <w:divsChild>
                                                <w:div w:id="820005562">
                                                  <w:marLeft w:val="0"/>
                                                  <w:marRight w:val="0"/>
                                                  <w:marTop w:val="0"/>
                                                  <w:marBottom w:val="0"/>
                                                  <w:divBdr>
                                                    <w:top w:val="none" w:sz="0" w:space="0" w:color="auto"/>
                                                    <w:left w:val="none" w:sz="0" w:space="0" w:color="auto"/>
                                                    <w:bottom w:val="none" w:sz="0" w:space="0" w:color="auto"/>
                                                    <w:right w:val="none" w:sz="0" w:space="0" w:color="auto"/>
                                                  </w:divBdr>
                                                </w:div>
                                                <w:div w:id="1775007116">
                                                  <w:marLeft w:val="0"/>
                                                  <w:marRight w:val="0"/>
                                                  <w:marTop w:val="0"/>
                                                  <w:marBottom w:val="0"/>
                                                  <w:divBdr>
                                                    <w:top w:val="none" w:sz="0" w:space="0" w:color="auto"/>
                                                    <w:left w:val="none" w:sz="0" w:space="0" w:color="auto"/>
                                                    <w:bottom w:val="none" w:sz="0" w:space="0" w:color="auto"/>
                                                    <w:right w:val="none" w:sz="0" w:space="0" w:color="auto"/>
                                                  </w:divBdr>
                                                </w:div>
                                                <w:div w:id="698745110">
                                                  <w:marLeft w:val="0"/>
                                                  <w:marRight w:val="0"/>
                                                  <w:marTop w:val="0"/>
                                                  <w:marBottom w:val="0"/>
                                                  <w:divBdr>
                                                    <w:top w:val="none" w:sz="0" w:space="0" w:color="auto"/>
                                                    <w:left w:val="none" w:sz="0" w:space="0" w:color="auto"/>
                                                    <w:bottom w:val="none" w:sz="0" w:space="0" w:color="auto"/>
                                                    <w:right w:val="none" w:sz="0" w:space="0" w:color="auto"/>
                                                  </w:divBdr>
                                                </w:div>
                                                <w:div w:id="846212109">
                                                  <w:marLeft w:val="0"/>
                                                  <w:marRight w:val="0"/>
                                                  <w:marTop w:val="0"/>
                                                  <w:marBottom w:val="0"/>
                                                  <w:divBdr>
                                                    <w:top w:val="none" w:sz="0" w:space="0" w:color="auto"/>
                                                    <w:left w:val="none" w:sz="0" w:space="0" w:color="auto"/>
                                                    <w:bottom w:val="none" w:sz="0" w:space="0" w:color="auto"/>
                                                    <w:right w:val="none" w:sz="0" w:space="0" w:color="auto"/>
                                                  </w:divBdr>
                                                </w:div>
                                                <w:div w:id="1947806363">
                                                  <w:marLeft w:val="0"/>
                                                  <w:marRight w:val="0"/>
                                                  <w:marTop w:val="0"/>
                                                  <w:marBottom w:val="0"/>
                                                  <w:divBdr>
                                                    <w:top w:val="none" w:sz="0" w:space="0" w:color="auto"/>
                                                    <w:left w:val="none" w:sz="0" w:space="0" w:color="auto"/>
                                                    <w:bottom w:val="none" w:sz="0" w:space="0" w:color="auto"/>
                                                    <w:right w:val="none" w:sz="0" w:space="0" w:color="auto"/>
                                                  </w:divBdr>
                                                </w:div>
                                                <w:div w:id="2119445291">
                                                  <w:marLeft w:val="0"/>
                                                  <w:marRight w:val="0"/>
                                                  <w:marTop w:val="0"/>
                                                  <w:marBottom w:val="0"/>
                                                  <w:divBdr>
                                                    <w:top w:val="none" w:sz="0" w:space="0" w:color="auto"/>
                                                    <w:left w:val="none" w:sz="0" w:space="0" w:color="auto"/>
                                                    <w:bottom w:val="none" w:sz="0" w:space="0" w:color="auto"/>
                                                    <w:right w:val="none" w:sz="0" w:space="0" w:color="auto"/>
                                                  </w:divBdr>
                                                </w:div>
                                                <w:div w:id="8737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430862">
      <w:bodyDiv w:val="1"/>
      <w:marLeft w:val="0"/>
      <w:marRight w:val="0"/>
      <w:marTop w:val="0"/>
      <w:marBottom w:val="0"/>
      <w:divBdr>
        <w:top w:val="none" w:sz="0" w:space="0" w:color="auto"/>
        <w:left w:val="none" w:sz="0" w:space="0" w:color="auto"/>
        <w:bottom w:val="none" w:sz="0" w:space="0" w:color="auto"/>
        <w:right w:val="none" w:sz="0" w:space="0" w:color="auto"/>
      </w:divBdr>
      <w:divsChild>
        <w:div w:id="33896055">
          <w:marLeft w:val="0"/>
          <w:marRight w:val="0"/>
          <w:marTop w:val="0"/>
          <w:marBottom w:val="0"/>
          <w:divBdr>
            <w:top w:val="none" w:sz="0" w:space="0" w:color="auto"/>
            <w:left w:val="none" w:sz="0" w:space="0" w:color="auto"/>
            <w:bottom w:val="none" w:sz="0" w:space="0" w:color="auto"/>
            <w:right w:val="none" w:sz="0" w:space="0" w:color="auto"/>
          </w:divBdr>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pectgroupinc.com/" TargetMode="External"/><Relationship Id="rId13" Type="http://schemas.openxmlformats.org/officeDocument/2006/relationships/hyperlink" Target="http://www.parents.com/toddlers-preschoolers/development/manne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ainingabc.com/" TargetMode="External"/><Relationship Id="rId12" Type="http://schemas.openxmlformats.org/officeDocument/2006/relationships/hyperlink" Target="http://www.a-to-z-of-manners-and-etiquette.com/school-etiquett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outu.be/tuqU_c4bDXA" TargetMode="External"/><Relationship Id="rId1" Type="http://schemas.openxmlformats.org/officeDocument/2006/relationships/styles" Target="styles.xml"/><Relationship Id="rId6" Type="http://schemas.openxmlformats.org/officeDocument/2006/relationships/hyperlink" Target="http://www.goodcharacter.com/ISOC/Respect.html" TargetMode="External"/><Relationship Id="rId11" Type="http://schemas.openxmlformats.org/officeDocument/2006/relationships/hyperlink" Target="http://www.expectrespectaustin.org/" TargetMode="External"/><Relationship Id="rId5" Type="http://schemas.openxmlformats.org/officeDocument/2006/relationships/hyperlink" Target="http://respectinschool.com/" TargetMode="External"/><Relationship Id="rId15" Type="http://schemas.openxmlformats.org/officeDocument/2006/relationships/hyperlink" Target="http://www.etiquetteoutreach.com/etiquette-courses-description-schools/" TargetMode="External"/><Relationship Id="rId10" Type="http://schemas.openxmlformats.org/officeDocument/2006/relationships/hyperlink" Target="http://online.learning.redcross.ca/moodle/" TargetMode="External"/><Relationship Id="rId4" Type="http://schemas.openxmlformats.org/officeDocument/2006/relationships/image" Target="media/image1.png"/><Relationship Id="rId9" Type="http://schemas.openxmlformats.org/officeDocument/2006/relationships/hyperlink" Target="http://www.redcross.ca/what-we-do/violence--bullying-and-abuse-prevention" TargetMode="External"/><Relationship Id="rId14" Type="http://schemas.openxmlformats.org/officeDocument/2006/relationships/hyperlink" Target="http://www.emilypost.com/i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2015-02-12T19:32:00Z</dcterms:created>
  <dcterms:modified xsi:type="dcterms:W3CDTF">2015-02-12T19:32:00Z</dcterms:modified>
</cp:coreProperties>
</file>